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90" w:lineRule="atLeast"/>
        <w:jc w:val="center"/>
        <w:rPr>
          <w:rFonts w:ascii="微软雅黑" w:hAnsi="微软雅黑" w:eastAsia="微软雅黑" w:cs="宋体"/>
          <w:b/>
          <w:bCs/>
          <w:color w:val="000000"/>
          <w:kern w:val="0"/>
          <w:sz w:val="36"/>
          <w:szCs w:val="36"/>
        </w:rPr>
      </w:pPr>
      <w:r>
        <w:rPr>
          <w:rFonts w:hint="eastAsia" w:ascii="微软雅黑" w:hAnsi="微软雅黑" w:eastAsia="微软雅黑" w:cs="宋体"/>
          <w:b/>
          <w:bCs/>
          <w:color w:val="000000"/>
          <w:kern w:val="0"/>
          <w:sz w:val="36"/>
          <w:szCs w:val="36"/>
        </w:rPr>
        <w:t>长治市规划和自然资源局开发区分局国有土地使用权招拍挂出让成交公示</w:t>
      </w:r>
    </w:p>
    <w:p>
      <w:pPr>
        <w:widowControl/>
        <w:shd w:val="clear" w:color="auto" w:fill="FFFFFF"/>
        <w:spacing w:line="300" w:lineRule="atLeast"/>
        <w:jc w:val="center"/>
        <w:rPr>
          <w:rFonts w:hint="eastAsia" w:ascii="仿宋" w:hAnsi="仿宋" w:eastAsia="仿宋" w:cs="仿宋"/>
          <w:b/>
          <w:bCs/>
          <w:color w:val="000000"/>
          <w:kern w:val="0"/>
          <w:sz w:val="27"/>
          <w:szCs w:val="27"/>
        </w:rPr>
      </w:pPr>
      <w:r>
        <w:rPr>
          <w:rFonts w:hint="eastAsia" w:ascii="仿宋" w:hAnsi="仿宋" w:eastAsia="仿宋" w:cs="仿宋"/>
          <w:b/>
          <w:bCs/>
          <w:color w:val="000000"/>
          <w:kern w:val="0"/>
          <w:sz w:val="27"/>
          <w:szCs w:val="27"/>
        </w:rPr>
        <w:t>长自然资开发区〔2024〕1号</w:t>
      </w:r>
    </w:p>
    <w:p>
      <w:pPr>
        <w:widowControl/>
        <w:shd w:val="clear" w:color="auto" w:fill="FFFFFF"/>
        <w:spacing w:line="420" w:lineRule="atLeast"/>
        <w:jc w:val="left"/>
        <w:rPr>
          <w:rFonts w:hint="eastAsia" w:ascii="微软雅黑" w:hAnsi="微软雅黑" w:eastAsia="微软雅黑" w:cs="Arial"/>
          <w:color w:val="333333"/>
          <w:kern w:val="0"/>
          <w:sz w:val="24"/>
          <w:szCs w:val="24"/>
        </w:rPr>
      </w:pPr>
      <w:r>
        <w:rPr>
          <w:rFonts w:hint="eastAsia" w:ascii="微软雅黑" w:hAnsi="微软雅黑" w:eastAsia="微软雅黑" w:cs="Arial"/>
          <w:color w:val="333333"/>
          <w:kern w:val="0"/>
          <w:sz w:val="24"/>
          <w:szCs w:val="24"/>
        </w:rPr>
        <w:t>       按照《</w:t>
      </w:r>
      <w:r>
        <w:rPr>
          <w:rFonts w:hint="eastAsia" w:ascii="微软雅黑" w:hAnsi="微软雅黑" w:eastAsia="微软雅黑" w:cs="Arial"/>
          <w:color w:val="333333"/>
          <w:kern w:val="0"/>
          <w:sz w:val="24"/>
          <w:szCs w:val="24"/>
          <w:lang w:eastAsia="zh-CN"/>
        </w:rPr>
        <w:t>中华人民共和国</w:t>
      </w:r>
      <w:r>
        <w:rPr>
          <w:rFonts w:hint="eastAsia" w:ascii="微软雅黑" w:hAnsi="微软雅黑" w:eastAsia="微软雅黑" w:cs="Arial"/>
          <w:color w:val="333333"/>
          <w:kern w:val="0"/>
          <w:sz w:val="24"/>
          <w:szCs w:val="24"/>
        </w:rPr>
        <w:t>土地管理法》、《</w:t>
      </w:r>
      <w:r>
        <w:rPr>
          <w:rFonts w:hint="eastAsia" w:ascii="微软雅黑" w:hAnsi="微软雅黑" w:eastAsia="微软雅黑" w:cs="Arial"/>
          <w:color w:val="333333"/>
          <w:kern w:val="0"/>
          <w:sz w:val="24"/>
          <w:szCs w:val="24"/>
          <w:lang w:eastAsia="zh-CN"/>
        </w:rPr>
        <w:t>中华人民共和国</w:t>
      </w:r>
      <w:r>
        <w:rPr>
          <w:rFonts w:hint="eastAsia" w:ascii="微软雅黑" w:hAnsi="微软雅黑" w:eastAsia="微软雅黑" w:cs="Arial"/>
          <w:color w:val="333333"/>
          <w:kern w:val="0"/>
          <w:sz w:val="24"/>
          <w:szCs w:val="24"/>
        </w:rPr>
        <w:t>城市房地产管理法》、《招标拍卖挂牌出让国有土地使用权规定》和《招标拍卖挂牌出让国有土地使用权规范》等有关法律法规，遵循公开、公正、公平的原则。我局 挂牌出让 1 宗国有土地使用权。现将有关情况公示如下：</w:t>
      </w:r>
    </w:p>
    <w:p>
      <w:pPr>
        <w:widowControl/>
        <w:shd w:val="clear" w:color="auto" w:fill="FFFFFF"/>
        <w:spacing w:line="420" w:lineRule="atLeast"/>
        <w:jc w:val="left"/>
        <w:rPr>
          <w:rFonts w:hint="eastAsia" w:ascii="微软雅黑" w:hAnsi="微软雅黑" w:eastAsia="微软雅黑" w:cs="Arial"/>
          <w:color w:val="333333"/>
          <w:kern w:val="0"/>
          <w:sz w:val="24"/>
          <w:szCs w:val="24"/>
        </w:rPr>
      </w:pPr>
      <w:r>
        <w:rPr>
          <w:rFonts w:hint="eastAsia" w:ascii="微软雅黑" w:hAnsi="微软雅黑" w:eastAsia="微软雅黑" w:cs="Arial"/>
          <w:color w:val="333333"/>
          <w:kern w:val="0"/>
          <w:sz w:val="24"/>
          <w:szCs w:val="24"/>
        </w:rPr>
        <w:t>一、地块的基本情况:</w:t>
      </w:r>
      <w:bookmarkStart w:id="0" w:name="_GoBack"/>
      <w:bookmarkEnd w:id="0"/>
    </w:p>
    <w:tbl>
      <w:tblPr>
        <w:tblStyle w:val="2"/>
        <w:tblW w:w="5000" w:type="pct"/>
        <w:tblInd w:w="0" w:type="dxa"/>
        <w:tblBorders>
          <w:top w:val="outset" w:color="D9D9D9" w:sz="6" w:space="0"/>
          <w:left w:val="outset" w:color="D9D9D9" w:sz="6" w:space="0"/>
          <w:bottom w:val="outset" w:color="D9D9D9" w:sz="6" w:space="0"/>
          <w:right w:val="outset" w:color="D9D9D9" w:sz="6" w:space="0"/>
          <w:insideH w:val="none" w:color="auto" w:sz="0" w:space="0"/>
          <w:insideV w:val="none" w:color="auto" w:sz="0" w:space="0"/>
        </w:tblBorders>
        <w:tblLayout w:type="autofit"/>
        <w:tblCellMar>
          <w:top w:w="15" w:type="dxa"/>
          <w:left w:w="15" w:type="dxa"/>
          <w:bottom w:w="15" w:type="dxa"/>
          <w:right w:w="15" w:type="dxa"/>
        </w:tblCellMar>
      </w:tblPr>
      <w:tblGrid>
        <w:gridCol w:w="1848"/>
        <w:gridCol w:w="2157"/>
        <w:gridCol w:w="1824"/>
        <w:gridCol w:w="2481"/>
        <w:gridCol w:w="2011"/>
        <w:gridCol w:w="3325"/>
        <w:gridCol w:w="36"/>
        <w:gridCol w:w="36"/>
      </w:tblGrid>
      <w:tr>
        <w:tblPrEx>
          <w:tblBorders>
            <w:top w:val="outset" w:color="D9D9D9" w:sz="6" w:space="0"/>
            <w:left w:val="outset" w:color="D9D9D9" w:sz="6" w:space="0"/>
            <w:bottom w:val="outset" w:color="D9D9D9" w:sz="6" w:space="0"/>
            <w:right w:val="outset" w:color="D9D9D9" w:sz="6" w:space="0"/>
            <w:insideH w:val="none" w:color="auto" w:sz="0" w:space="0"/>
            <w:insideV w:val="none" w:color="auto" w:sz="0" w:space="0"/>
          </w:tblBorders>
          <w:tblCellMar>
            <w:top w:w="15" w:type="dxa"/>
            <w:left w:w="15" w:type="dxa"/>
            <w:bottom w:w="15" w:type="dxa"/>
            <w:right w:w="15" w:type="dxa"/>
          </w:tblCellMar>
        </w:tblPrEx>
        <w:trPr>
          <w:trHeight w:val="510" w:hRule="atLeast"/>
        </w:trPr>
        <w:tc>
          <w:tcPr>
            <w:tcW w:w="1848"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宗地编号：</w:t>
            </w:r>
          </w:p>
        </w:tc>
        <w:tc>
          <w:tcPr>
            <w:tcW w:w="2157" w:type="dxa"/>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wordWrap w:val="0"/>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GXB-16-04</w:t>
            </w:r>
          </w:p>
        </w:tc>
        <w:tc>
          <w:tcPr>
            <w:tcW w:w="1824"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宗地总面积：</w:t>
            </w:r>
          </w:p>
        </w:tc>
        <w:tc>
          <w:tcPr>
            <w:tcW w:w="2481" w:type="dxa"/>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20.4366公顷</w:t>
            </w:r>
          </w:p>
        </w:tc>
        <w:tc>
          <w:tcPr>
            <w:tcW w:w="2011"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宗地坐落：</w:t>
            </w:r>
          </w:p>
        </w:tc>
        <w:tc>
          <w:tcPr>
            <w:tcW w:w="3397" w:type="dxa"/>
            <w:gridSpan w:val="3"/>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高新区翟店工业园</w:t>
            </w:r>
          </w:p>
        </w:tc>
      </w:tr>
      <w:tr>
        <w:tblPrEx>
          <w:tblBorders>
            <w:top w:val="outset" w:color="D9D9D9" w:sz="6" w:space="0"/>
            <w:left w:val="outset" w:color="D9D9D9" w:sz="6" w:space="0"/>
            <w:bottom w:val="outset" w:color="D9D9D9" w:sz="6" w:space="0"/>
            <w:right w:val="outset" w:color="D9D9D9" w:sz="6" w:space="0"/>
            <w:insideH w:val="none" w:color="auto" w:sz="0" w:space="0"/>
            <w:insideV w:val="none" w:color="auto" w:sz="0" w:space="0"/>
          </w:tblBorders>
          <w:tblCellMar>
            <w:top w:w="15" w:type="dxa"/>
            <w:left w:w="15" w:type="dxa"/>
            <w:bottom w:w="15" w:type="dxa"/>
            <w:right w:w="15" w:type="dxa"/>
          </w:tblCellMar>
        </w:tblPrEx>
        <w:trPr>
          <w:trHeight w:val="510" w:hRule="atLeast"/>
        </w:trPr>
        <w:tc>
          <w:tcPr>
            <w:tcW w:w="0" w:type="auto"/>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年限：</w:t>
            </w:r>
          </w:p>
        </w:tc>
        <w:tc>
          <w:tcPr>
            <w:tcW w:w="2157" w:type="dxa"/>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50年</w:t>
            </w:r>
          </w:p>
        </w:tc>
        <w:tc>
          <w:tcPr>
            <w:tcW w:w="1824"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土地用途：</w:t>
            </w:r>
          </w:p>
        </w:tc>
        <w:tc>
          <w:tcPr>
            <w:tcW w:w="2481" w:type="dxa"/>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工业用地</w:t>
            </w:r>
          </w:p>
        </w:tc>
        <w:tc>
          <w:tcPr>
            <w:tcW w:w="2011"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成交价：</w:t>
            </w:r>
          </w:p>
        </w:tc>
        <w:tc>
          <w:tcPr>
            <w:tcW w:w="3325" w:type="dxa"/>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11800万元</w:t>
            </w:r>
          </w:p>
        </w:tc>
        <w:tc>
          <w:tcPr>
            <w:tcW w:w="0" w:type="auto"/>
            <w:vAlign w:val="center"/>
          </w:tcPr>
          <w:p>
            <w:pPr>
              <w:widowControl/>
              <w:jc w:val="left"/>
              <w:rPr>
                <w:rFonts w:ascii="Times New Roman" w:hAnsi="Times New Roman" w:eastAsia="Times New Roman" w:cs="Times New Roman"/>
                <w:kern w:val="0"/>
                <w:sz w:val="20"/>
                <w:szCs w:val="20"/>
              </w:rPr>
            </w:pPr>
          </w:p>
        </w:tc>
        <w:tc>
          <w:tcPr>
            <w:tcW w:w="0" w:type="auto"/>
            <w:vAlign w:val="center"/>
          </w:tcPr>
          <w:p>
            <w:pPr>
              <w:widowControl/>
              <w:jc w:val="left"/>
              <w:rPr>
                <w:rFonts w:ascii="Times New Roman" w:hAnsi="Times New Roman" w:eastAsia="Times New Roman" w:cs="Times New Roman"/>
                <w:kern w:val="0"/>
                <w:sz w:val="20"/>
                <w:szCs w:val="20"/>
              </w:rPr>
            </w:pPr>
          </w:p>
        </w:tc>
      </w:tr>
      <w:tr>
        <w:tblPrEx>
          <w:tblBorders>
            <w:top w:val="outset" w:color="D9D9D9" w:sz="6" w:space="0"/>
            <w:left w:val="outset" w:color="D9D9D9" w:sz="6" w:space="0"/>
            <w:bottom w:val="outset" w:color="D9D9D9" w:sz="6" w:space="0"/>
            <w:right w:val="outset" w:color="D9D9D9" w:sz="6" w:space="0"/>
            <w:insideH w:val="none" w:color="auto" w:sz="0" w:space="0"/>
            <w:insideV w:val="none" w:color="auto" w:sz="0" w:space="0"/>
          </w:tblBorders>
          <w:tblCellMar>
            <w:top w:w="15" w:type="dxa"/>
            <w:left w:w="15" w:type="dxa"/>
            <w:bottom w:w="15" w:type="dxa"/>
            <w:right w:w="15" w:type="dxa"/>
          </w:tblCellMar>
        </w:tblPrEx>
        <w:trPr>
          <w:trHeight w:val="510" w:hRule="atLeast"/>
        </w:trPr>
        <w:tc>
          <w:tcPr>
            <w:tcW w:w="0" w:type="auto"/>
            <w:gridSpan w:val="6"/>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用途明细</w:t>
            </w:r>
          </w:p>
        </w:tc>
        <w:tc>
          <w:tcPr>
            <w:tcW w:w="0" w:type="auto"/>
            <w:vAlign w:val="center"/>
          </w:tcPr>
          <w:p>
            <w:pPr>
              <w:widowControl/>
              <w:jc w:val="left"/>
              <w:rPr>
                <w:rFonts w:ascii="Times New Roman" w:hAnsi="Times New Roman" w:eastAsia="Times New Roman" w:cs="Times New Roman"/>
                <w:kern w:val="0"/>
                <w:sz w:val="20"/>
                <w:szCs w:val="20"/>
              </w:rPr>
            </w:pPr>
          </w:p>
        </w:tc>
        <w:tc>
          <w:tcPr>
            <w:tcW w:w="0" w:type="auto"/>
            <w:vAlign w:val="center"/>
          </w:tcPr>
          <w:p>
            <w:pPr>
              <w:widowControl/>
              <w:jc w:val="left"/>
              <w:rPr>
                <w:rFonts w:ascii="Times New Roman" w:hAnsi="Times New Roman" w:eastAsia="Times New Roman" w:cs="Times New Roman"/>
                <w:kern w:val="0"/>
                <w:sz w:val="20"/>
                <w:szCs w:val="20"/>
              </w:rPr>
            </w:pPr>
          </w:p>
        </w:tc>
      </w:tr>
      <w:tr>
        <w:tblPrEx>
          <w:tblBorders>
            <w:top w:val="outset" w:color="D9D9D9" w:sz="6" w:space="0"/>
            <w:left w:val="outset" w:color="D9D9D9" w:sz="6" w:space="0"/>
            <w:bottom w:val="outset" w:color="D9D9D9" w:sz="6" w:space="0"/>
            <w:right w:val="outset" w:color="D9D9D9" w:sz="6" w:space="0"/>
            <w:insideH w:val="none" w:color="auto" w:sz="0" w:space="0"/>
            <w:insideV w:val="none" w:color="auto" w:sz="0" w:space="0"/>
          </w:tblBorders>
          <w:tblCellMar>
            <w:top w:w="15" w:type="dxa"/>
            <w:left w:w="15" w:type="dxa"/>
            <w:bottom w:w="15" w:type="dxa"/>
            <w:right w:w="15" w:type="dxa"/>
          </w:tblCellMar>
        </w:tblPrEx>
        <w:trPr>
          <w:trHeight w:val="510" w:hRule="atLeast"/>
        </w:trPr>
        <w:tc>
          <w:tcPr>
            <w:tcW w:w="5829" w:type="dxa"/>
            <w:gridSpan w:val="3"/>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用途名称</w:t>
            </w:r>
          </w:p>
        </w:tc>
        <w:tc>
          <w:tcPr>
            <w:tcW w:w="7817" w:type="dxa"/>
            <w:gridSpan w:val="3"/>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面积</w:t>
            </w:r>
          </w:p>
        </w:tc>
        <w:tc>
          <w:tcPr>
            <w:tcW w:w="0" w:type="auto"/>
            <w:vAlign w:val="center"/>
          </w:tcPr>
          <w:p>
            <w:pPr>
              <w:widowControl/>
              <w:jc w:val="left"/>
              <w:rPr>
                <w:rFonts w:ascii="Times New Roman" w:hAnsi="Times New Roman" w:eastAsia="Times New Roman" w:cs="Times New Roman"/>
                <w:kern w:val="0"/>
                <w:sz w:val="20"/>
                <w:szCs w:val="20"/>
              </w:rPr>
            </w:pPr>
          </w:p>
        </w:tc>
        <w:tc>
          <w:tcPr>
            <w:tcW w:w="0" w:type="auto"/>
            <w:vAlign w:val="center"/>
          </w:tcPr>
          <w:p>
            <w:pPr>
              <w:widowControl/>
              <w:jc w:val="left"/>
              <w:rPr>
                <w:rFonts w:ascii="Times New Roman" w:hAnsi="Times New Roman" w:eastAsia="Times New Roman" w:cs="Times New Roman"/>
                <w:kern w:val="0"/>
                <w:sz w:val="20"/>
                <w:szCs w:val="20"/>
              </w:rPr>
            </w:pPr>
          </w:p>
        </w:tc>
      </w:tr>
      <w:tr>
        <w:tblPrEx>
          <w:tblBorders>
            <w:top w:val="outset" w:color="D9D9D9" w:sz="6" w:space="0"/>
            <w:left w:val="outset" w:color="D9D9D9" w:sz="6" w:space="0"/>
            <w:bottom w:val="outset" w:color="D9D9D9" w:sz="6" w:space="0"/>
            <w:right w:val="outset" w:color="D9D9D9" w:sz="6" w:space="0"/>
            <w:insideH w:val="none" w:color="auto" w:sz="0" w:space="0"/>
            <w:insideV w:val="none" w:color="auto" w:sz="0" w:space="0"/>
          </w:tblBorders>
          <w:tblCellMar>
            <w:top w:w="15" w:type="dxa"/>
            <w:left w:w="15" w:type="dxa"/>
            <w:bottom w:w="15" w:type="dxa"/>
            <w:right w:w="15" w:type="dxa"/>
          </w:tblCellMar>
        </w:tblPrEx>
        <w:trPr>
          <w:trHeight w:val="510" w:hRule="atLeast"/>
        </w:trPr>
        <w:tc>
          <w:tcPr>
            <w:tcW w:w="5829" w:type="dxa"/>
            <w:gridSpan w:val="3"/>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工业用地</w:t>
            </w:r>
          </w:p>
        </w:tc>
        <w:tc>
          <w:tcPr>
            <w:tcW w:w="7817" w:type="dxa"/>
            <w:gridSpan w:val="3"/>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20.4366</w:t>
            </w:r>
          </w:p>
        </w:tc>
        <w:tc>
          <w:tcPr>
            <w:tcW w:w="0" w:type="auto"/>
            <w:vAlign w:val="center"/>
          </w:tcPr>
          <w:p>
            <w:pPr>
              <w:widowControl/>
              <w:jc w:val="left"/>
              <w:rPr>
                <w:rFonts w:ascii="Times New Roman" w:hAnsi="Times New Roman" w:eastAsia="Times New Roman" w:cs="Times New Roman"/>
                <w:kern w:val="0"/>
                <w:sz w:val="20"/>
                <w:szCs w:val="20"/>
              </w:rPr>
            </w:pPr>
          </w:p>
        </w:tc>
        <w:tc>
          <w:tcPr>
            <w:tcW w:w="0" w:type="auto"/>
            <w:vAlign w:val="center"/>
          </w:tcPr>
          <w:p>
            <w:pPr>
              <w:widowControl/>
              <w:jc w:val="left"/>
              <w:rPr>
                <w:rFonts w:ascii="Times New Roman" w:hAnsi="Times New Roman" w:eastAsia="Times New Roman" w:cs="Times New Roman"/>
                <w:kern w:val="0"/>
                <w:sz w:val="20"/>
                <w:szCs w:val="20"/>
              </w:rPr>
            </w:pPr>
          </w:p>
        </w:tc>
      </w:tr>
      <w:tr>
        <w:tblPrEx>
          <w:tblBorders>
            <w:top w:val="outset" w:color="D9D9D9" w:sz="6" w:space="0"/>
            <w:left w:val="outset" w:color="D9D9D9" w:sz="6" w:space="0"/>
            <w:bottom w:val="outset" w:color="D9D9D9" w:sz="6" w:space="0"/>
            <w:right w:val="outset" w:color="D9D9D9" w:sz="6" w:space="0"/>
            <w:insideH w:val="none" w:color="auto" w:sz="0" w:space="0"/>
            <w:insideV w:val="none" w:color="auto" w:sz="0" w:space="0"/>
          </w:tblBorders>
          <w:tblCellMar>
            <w:top w:w="15" w:type="dxa"/>
            <w:left w:w="15" w:type="dxa"/>
            <w:bottom w:w="15" w:type="dxa"/>
            <w:right w:w="15" w:type="dxa"/>
          </w:tblCellMar>
        </w:tblPrEx>
        <w:trPr>
          <w:trHeight w:val="510" w:hRule="atLeast"/>
        </w:trPr>
        <w:tc>
          <w:tcPr>
            <w:tcW w:w="0" w:type="auto"/>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受让单位：</w:t>
            </w:r>
          </w:p>
        </w:tc>
        <w:tc>
          <w:tcPr>
            <w:tcW w:w="0" w:type="auto"/>
            <w:gridSpan w:val="5"/>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长治市长高智汇翟店工业园建设开发有限公司</w:t>
            </w:r>
          </w:p>
        </w:tc>
        <w:tc>
          <w:tcPr>
            <w:tcW w:w="0" w:type="auto"/>
            <w:vAlign w:val="center"/>
          </w:tcPr>
          <w:p>
            <w:pPr>
              <w:widowControl/>
              <w:jc w:val="left"/>
              <w:rPr>
                <w:rFonts w:ascii="Times New Roman" w:hAnsi="Times New Roman" w:eastAsia="Times New Roman" w:cs="Times New Roman"/>
                <w:kern w:val="0"/>
                <w:sz w:val="20"/>
                <w:szCs w:val="20"/>
              </w:rPr>
            </w:pPr>
          </w:p>
        </w:tc>
        <w:tc>
          <w:tcPr>
            <w:tcW w:w="0" w:type="auto"/>
            <w:vAlign w:val="center"/>
          </w:tcPr>
          <w:p>
            <w:pPr>
              <w:widowControl/>
              <w:jc w:val="left"/>
              <w:rPr>
                <w:rFonts w:ascii="Times New Roman" w:hAnsi="Times New Roman" w:eastAsia="Times New Roman" w:cs="Times New Roman"/>
                <w:kern w:val="0"/>
                <w:sz w:val="20"/>
                <w:szCs w:val="20"/>
              </w:rPr>
            </w:pPr>
          </w:p>
        </w:tc>
      </w:tr>
      <w:tr>
        <w:tblPrEx>
          <w:tblBorders>
            <w:top w:val="outset" w:color="D9D9D9" w:sz="6" w:space="0"/>
            <w:left w:val="outset" w:color="D9D9D9" w:sz="6" w:space="0"/>
            <w:bottom w:val="outset" w:color="D9D9D9" w:sz="6" w:space="0"/>
            <w:right w:val="outset" w:color="D9D9D9" w:sz="6" w:space="0"/>
            <w:insideH w:val="none" w:color="auto" w:sz="0" w:space="0"/>
            <w:insideV w:val="none" w:color="auto" w:sz="0" w:space="0"/>
          </w:tblBorders>
          <w:tblCellMar>
            <w:top w:w="15" w:type="dxa"/>
            <w:left w:w="15" w:type="dxa"/>
            <w:bottom w:w="15" w:type="dxa"/>
            <w:right w:w="15" w:type="dxa"/>
          </w:tblCellMar>
        </w:tblPrEx>
        <w:trPr>
          <w:trHeight w:val="510" w:hRule="atLeast"/>
        </w:trPr>
        <w:tc>
          <w:tcPr>
            <w:tcW w:w="0" w:type="auto"/>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备注：</w:t>
            </w:r>
          </w:p>
        </w:tc>
        <w:tc>
          <w:tcPr>
            <w:tcW w:w="0" w:type="auto"/>
            <w:gridSpan w:val="5"/>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p>
        </w:tc>
        <w:tc>
          <w:tcPr>
            <w:tcW w:w="0" w:type="auto"/>
            <w:vAlign w:val="center"/>
          </w:tcPr>
          <w:p>
            <w:pPr>
              <w:widowControl/>
              <w:jc w:val="left"/>
              <w:rPr>
                <w:rFonts w:ascii="Times New Roman" w:hAnsi="Times New Roman" w:eastAsia="Times New Roman" w:cs="Times New Roman"/>
                <w:kern w:val="0"/>
                <w:sz w:val="20"/>
                <w:szCs w:val="20"/>
              </w:rPr>
            </w:pPr>
          </w:p>
        </w:tc>
        <w:tc>
          <w:tcPr>
            <w:tcW w:w="0" w:type="auto"/>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line="420" w:lineRule="atLeast"/>
        <w:jc w:val="left"/>
        <w:rPr>
          <w:rFonts w:hint="eastAsia" w:ascii="微软雅黑" w:hAnsi="微软雅黑" w:eastAsia="微软雅黑" w:cs="Arial"/>
          <w:color w:val="333333"/>
          <w:kern w:val="0"/>
          <w:sz w:val="24"/>
          <w:szCs w:val="24"/>
        </w:rPr>
      </w:pPr>
      <w:r>
        <w:rPr>
          <w:rFonts w:hint="eastAsia" w:ascii="微软雅黑" w:hAnsi="微软雅黑" w:eastAsia="微软雅黑" w:cs="Arial"/>
          <w:color w:val="333333"/>
          <w:kern w:val="0"/>
          <w:sz w:val="24"/>
          <w:szCs w:val="24"/>
        </w:rPr>
        <w:t>二、公示期：2024年02月01日 至 2024年02月05日</w:t>
      </w:r>
    </w:p>
    <w:p>
      <w:pPr>
        <w:widowControl/>
        <w:shd w:val="clear" w:color="auto" w:fill="FFFFFF"/>
        <w:spacing w:line="420" w:lineRule="atLeast"/>
        <w:jc w:val="left"/>
        <w:rPr>
          <w:rFonts w:hint="eastAsia" w:ascii="微软雅黑" w:hAnsi="微软雅黑" w:eastAsia="微软雅黑" w:cs="Arial"/>
          <w:color w:val="333333"/>
          <w:kern w:val="0"/>
          <w:sz w:val="24"/>
          <w:szCs w:val="24"/>
        </w:rPr>
      </w:pPr>
      <w:r>
        <w:rPr>
          <w:rFonts w:hint="eastAsia" w:ascii="微软雅黑" w:hAnsi="微软雅黑" w:eastAsia="微软雅黑" w:cs="Arial"/>
          <w:color w:val="333333"/>
          <w:kern w:val="0"/>
          <w:sz w:val="24"/>
          <w:szCs w:val="24"/>
        </w:rPr>
        <w:t>三、该宗地双方已签订成交确认书，在30日内签订出让合同，相关事宜在合同中约定</w:t>
      </w:r>
    </w:p>
    <w:p>
      <w:pPr>
        <w:widowControl/>
        <w:shd w:val="clear" w:color="auto" w:fill="FFFFFF"/>
        <w:spacing w:line="420" w:lineRule="atLeast"/>
        <w:jc w:val="left"/>
        <w:rPr>
          <w:rFonts w:hint="eastAsia" w:ascii="微软雅黑" w:hAnsi="微软雅黑" w:eastAsia="微软雅黑" w:cs="Arial"/>
          <w:color w:val="333333"/>
          <w:kern w:val="0"/>
          <w:sz w:val="24"/>
          <w:szCs w:val="24"/>
        </w:rPr>
      </w:pPr>
      <w:r>
        <w:rPr>
          <w:rFonts w:hint="eastAsia" w:ascii="微软雅黑" w:hAnsi="微软雅黑" w:eastAsia="微软雅黑" w:cs="Arial"/>
          <w:color w:val="333333"/>
          <w:kern w:val="0"/>
          <w:sz w:val="24"/>
          <w:szCs w:val="24"/>
        </w:rPr>
        <w:t>四、联系方式： </w:t>
      </w:r>
      <w:r>
        <w:rPr>
          <w:rFonts w:hint="eastAsia" w:ascii="微软雅黑" w:hAnsi="微软雅黑" w:eastAsia="微软雅黑" w:cs="Arial"/>
          <w:color w:val="333333"/>
          <w:kern w:val="0"/>
          <w:sz w:val="24"/>
          <w:szCs w:val="24"/>
        </w:rPr>
        <w:br w:type="textWrapping"/>
      </w:r>
      <w:r>
        <w:rPr>
          <w:rFonts w:hint="eastAsia" w:ascii="微软雅黑" w:hAnsi="微软雅黑" w:eastAsia="微软雅黑" w:cs="Arial"/>
          <w:color w:val="333333"/>
          <w:kern w:val="0"/>
          <w:sz w:val="24"/>
          <w:szCs w:val="24"/>
        </w:rPr>
        <w:t>       联系单位：长治市规划和自然资源局开发区分局 </w:t>
      </w:r>
      <w:r>
        <w:rPr>
          <w:rFonts w:hint="eastAsia" w:ascii="微软雅黑" w:hAnsi="微软雅黑" w:eastAsia="微软雅黑" w:cs="Arial"/>
          <w:color w:val="333333"/>
          <w:kern w:val="0"/>
          <w:sz w:val="24"/>
          <w:szCs w:val="24"/>
        </w:rPr>
        <w:br w:type="textWrapping"/>
      </w:r>
      <w:r>
        <w:rPr>
          <w:rFonts w:hint="eastAsia" w:ascii="微软雅黑" w:hAnsi="微软雅黑" w:eastAsia="微软雅黑" w:cs="Arial"/>
          <w:color w:val="333333"/>
          <w:kern w:val="0"/>
          <w:sz w:val="24"/>
          <w:szCs w:val="24"/>
        </w:rPr>
        <w:t>       单位地址：长治市保宁门西街162号 </w:t>
      </w:r>
      <w:r>
        <w:rPr>
          <w:rFonts w:hint="eastAsia" w:ascii="微软雅黑" w:hAnsi="微软雅黑" w:eastAsia="微软雅黑" w:cs="Arial"/>
          <w:color w:val="333333"/>
          <w:kern w:val="0"/>
          <w:sz w:val="24"/>
          <w:szCs w:val="24"/>
        </w:rPr>
        <w:br w:type="textWrapping"/>
      </w:r>
      <w:r>
        <w:rPr>
          <w:rFonts w:hint="eastAsia" w:ascii="微软雅黑" w:hAnsi="微软雅黑" w:eastAsia="微软雅黑" w:cs="Arial"/>
          <w:color w:val="333333"/>
          <w:kern w:val="0"/>
          <w:sz w:val="24"/>
          <w:szCs w:val="24"/>
        </w:rPr>
        <w:t>       邮政编码：046000 </w:t>
      </w:r>
      <w:r>
        <w:rPr>
          <w:rFonts w:hint="eastAsia" w:ascii="微软雅黑" w:hAnsi="微软雅黑" w:eastAsia="微软雅黑" w:cs="Arial"/>
          <w:color w:val="333333"/>
          <w:kern w:val="0"/>
          <w:sz w:val="24"/>
          <w:szCs w:val="24"/>
        </w:rPr>
        <w:br w:type="textWrapping"/>
      </w:r>
      <w:r>
        <w:rPr>
          <w:rFonts w:hint="eastAsia" w:ascii="微软雅黑" w:hAnsi="微软雅黑" w:eastAsia="微软雅黑" w:cs="Arial"/>
          <w:color w:val="333333"/>
          <w:kern w:val="0"/>
          <w:sz w:val="24"/>
          <w:szCs w:val="24"/>
        </w:rPr>
        <w:t>       联 系 人：邢女士 </w:t>
      </w:r>
      <w:r>
        <w:rPr>
          <w:rFonts w:hint="eastAsia" w:ascii="微软雅黑" w:hAnsi="微软雅黑" w:eastAsia="微软雅黑" w:cs="Arial"/>
          <w:color w:val="333333"/>
          <w:kern w:val="0"/>
          <w:sz w:val="24"/>
          <w:szCs w:val="24"/>
        </w:rPr>
        <w:br w:type="textWrapping"/>
      </w:r>
      <w:r>
        <w:rPr>
          <w:rFonts w:hint="eastAsia" w:ascii="微软雅黑" w:hAnsi="微软雅黑" w:eastAsia="微软雅黑" w:cs="Arial"/>
          <w:color w:val="333333"/>
          <w:kern w:val="0"/>
          <w:sz w:val="24"/>
          <w:szCs w:val="24"/>
        </w:rPr>
        <w:t>       联系电话：0355-6056712 </w:t>
      </w:r>
      <w:r>
        <w:rPr>
          <w:rFonts w:hint="eastAsia" w:ascii="微软雅黑" w:hAnsi="微软雅黑" w:eastAsia="微软雅黑" w:cs="Arial"/>
          <w:color w:val="333333"/>
          <w:kern w:val="0"/>
          <w:sz w:val="24"/>
          <w:szCs w:val="24"/>
        </w:rPr>
        <w:br w:type="textWrapping"/>
      </w:r>
      <w:r>
        <w:rPr>
          <w:rFonts w:hint="eastAsia" w:ascii="微软雅黑" w:hAnsi="微软雅黑" w:eastAsia="微软雅黑" w:cs="Arial"/>
          <w:color w:val="333333"/>
          <w:kern w:val="0"/>
          <w:sz w:val="24"/>
          <w:szCs w:val="24"/>
        </w:rPr>
        <w:t>  </w:t>
      </w:r>
    </w:p>
    <w:p>
      <w:pPr>
        <w:widowControl/>
        <w:shd w:val="clear" w:color="auto" w:fill="FFFFFF"/>
        <w:spacing w:line="420" w:lineRule="atLeast"/>
        <w:jc w:val="right"/>
        <w:rPr>
          <w:rFonts w:hint="eastAsia" w:ascii="微软雅黑" w:hAnsi="微软雅黑" w:eastAsia="微软雅黑" w:cs="Arial"/>
          <w:color w:val="333333"/>
          <w:kern w:val="0"/>
          <w:sz w:val="24"/>
          <w:szCs w:val="24"/>
        </w:rPr>
      </w:pPr>
      <w:r>
        <w:rPr>
          <w:rFonts w:hint="eastAsia" w:ascii="微软雅黑" w:hAnsi="微软雅黑" w:eastAsia="微软雅黑" w:cs="Arial"/>
          <w:color w:val="333333"/>
          <w:kern w:val="0"/>
          <w:sz w:val="24"/>
          <w:szCs w:val="24"/>
        </w:rPr>
        <w:t>长治市规划和自然资源局开发区分局</w:t>
      </w:r>
      <w:r>
        <w:rPr>
          <w:rFonts w:hint="eastAsia" w:ascii="微软雅黑" w:hAnsi="微软雅黑" w:eastAsia="微软雅黑" w:cs="Arial"/>
          <w:color w:val="333333"/>
          <w:kern w:val="0"/>
          <w:sz w:val="24"/>
          <w:szCs w:val="24"/>
        </w:rPr>
        <w:br w:type="textWrapping"/>
      </w:r>
      <w:r>
        <w:rPr>
          <w:rFonts w:hint="eastAsia" w:ascii="微软雅黑" w:hAnsi="微软雅黑" w:eastAsia="微软雅黑" w:cs="Arial"/>
          <w:color w:val="333333"/>
          <w:kern w:val="0"/>
          <w:sz w:val="24"/>
          <w:szCs w:val="24"/>
        </w:rPr>
        <w:t>2024年02月01日 </w:t>
      </w:r>
    </w:p>
    <w:p/>
    <w:sectPr>
      <w:pgSz w:w="16838" w:h="23811"/>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lMWE2MTU0NjM2YjBiN2ZjZWVhN2JmMGZiMzMyNDgifQ=="/>
  </w:docVars>
  <w:rsids>
    <w:rsidRoot w:val="005146FB"/>
    <w:rsid w:val="00226AB7"/>
    <w:rsid w:val="005146FB"/>
    <w:rsid w:val="008F3A09"/>
    <w:rsid w:val="0FD906C1"/>
    <w:rsid w:val="60B46A9C"/>
    <w:rsid w:val="699C15A6"/>
    <w:rsid w:val="7B2D61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customStyle="1" w:styleId="4">
    <w:name w:val="p-text"/>
    <w:basedOn w:val="1"/>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86</Words>
  <Characters>496</Characters>
  <Lines>4</Lines>
  <Paragraphs>1</Paragraphs>
  <TotalTime>3</TotalTime>
  <ScaleCrop>false</ScaleCrop>
  <LinksUpToDate>false</LinksUpToDate>
  <CharactersWithSpaces>581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2024-02-01T08:58:00Z</dcterms:created>
  <dc:creator>微软用户</dc:creator>
  <cp:lastModifiedBy>♀蛇盘兔♀</cp:lastModifiedBy>
  <dcterms:modified xsi:type="dcterms:W3CDTF">2024-02-01T09:45:49Z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D0827668F3C1412AB435A47AAB54C0F2_12</vt:lpwstr>
  </property>
</Properties>
</file>